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7E" w:rsidRPr="00BB477E" w:rsidRDefault="00BB477E" w:rsidP="00BB47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индивидуального отбора при приёме в образовательную организацию для профильного обучения</w:t>
      </w:r>
    </w:p>
    <w:p w:rsidR="00BB477E" w:rsidRPr="00BB477E" w:rsidRDefault="00BB477E" w:rsidP="00BB47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77E" w:rsidRPr="00BB477E" w:rsidRDefault="00BB477E" w:rsidP="00BB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индивидуального отбора обучающихся в клас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группу) профильного обучения осуществляется с десятого класса  по результатам успеваемости, с учётом прохождения государственной итоговой аттестации по обязательным учебным предметам (русский язык, математика) и 1-2 профильным предметам из числа предметов, </w:t>
      </w:r>
      <w:proofErr w:type="spell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изучавшихся</w:t>
      </w:r>
      <w:proofErr w:type="spell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классе;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Преимущественным правом зачисления в класс профильного обучения обладают следующие категории 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477E" w:rsidRPr="00BB477E" w:rsidRDefault="00BB477E" w:rsidP="00BB47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призёры муниципальных и региональных олимпиад по учебным предметам либо предметам профильного обучения; </w:t>
      </w:r>
    </w:p>
    <w:p w:rsidR="00BB477E" w:rsidRPr="00BB477E" w:rsidRDefault="00BB477E" w:rsidP="00BB47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соответствующего профильного обучения;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3.Информирование обучающихся, родителей (законных представителей) о сроках, времени, месте подачи заявлений и процедуре индивидуального отбора осуществляется образовательной организацией через официальный сайт и информационные стенды, ученические и родительские собрания, средства массовой информации: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 профильного обучения не позднее 1 февраля текущего года;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4.Родители (законные представители) подают заявления на имя руководителя образовательной организации не позднее 10 дней до срока проведения индивидуального отбора, установленного организацией в информационном сообщении.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может осуществлять приём указанного заявления в форме электронного документа с использованием информационно-телекоммуникационной сети Интернет.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обучающегося указываются следующие сведения:</w:t>
      </w:r>
      <w:proofErr w:type="gramEnd"/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а). фамилия, имя, отчество (последне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 обучающегося;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и место рождения обучающегося;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отчество(последнее- при наличии) родителей (законных представителей) обучающихся;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 с профильного обучения, для приёма;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д)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бстоятельства, свидетельствующие о наличии преимущественного права зачисления обучающегося в профильный класс.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подтверждения обстоятельств, свидетельствующих о наличии преимущественного права зачисления обучающегося в класс профильного обучения, предоставляются </w:t>
      </w:r>
      <w:proofErr w:type="spell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</w:t>
      </w:r>
      <w:proofErr w:type="spell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ствующие</w:t>
      </w:r>
      <w:proofErr w:type="spell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документы. 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ж)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заявлению прилагается копия ведомости успеваемости или аттестата об основном общем образовании, справка о результатах государственной итоговой аттестации по образовательным программам основном общем образовании.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 (законные представители) обучающихся имеют право по своему усмотрению представлять грамоты, дипломы, сертификаты, удостоверения, подтверждающие учебные, интеллектуальные, творческие и спортивные достижения(призовые места), другие документы, в том числе при необходимости предоставляется медицинское заключение о состоянии здоровья ребёнка.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организации индивидуального отбора 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руководителя образовательной организации создаётся комиссия, утверждается её состав и положение о ней. В состав комиссии включаются: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1)представители администрации образовательной организации;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2)представители коллегиальных органов управления образовательной организацией, в чью компетенцию входят вопросы участия в индивидуальном отборе обучающихся;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3).педагогические работники образовательной организации, осуществляющие 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соответствующим профильным учебным предметам.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Зачисление обучающихся в образовательную организацию осуществляется на основании протокола заседания комиссии по результатам индивидуального отбора (рейтинга обучающихся) и оформляется приказом руководителя образовательной организации не позднее 10 дней до начала учебного года.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 равных результатах индивидуального отбора учитывается средний балл ведомости успеваемост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аттестата об основном общем образовании), исчисляемый как среднее арифметическое суммы промежуточных (или итоговых)отметок.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Отказ обучающемуся в приёме в профильный класс не является основанием для </w:t>
      </w:r>
      <w:proofErr w:type="gramStart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</w:t>
      </w:r>
      <w:proofErr w:type="gramEnd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образовательной организации.</w:t>
      </w:r>
    </w:p>
    <w:p w:rsidR="00BB477E" w:rsidRPr="00BB477E" w:rsidRDefault="00BB477E" w:rsidP="00BB4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B477E">
        <w:rPr>
          <w:rFonts w:ascii="Times New Roman" w:eastAsia="Times New Roman" w:hAnsi="Times New Roman" w:cs="Times New Roman"/>
          <w:sz w:val="24"/>
          <w:szCs w:val="24"/>
          <w:lang w:eastAsia="ru-RU"/>
        </w:rPr>
        <w:t>9.Информация об итогах индивидуального отбора и зачислении в профильный класс доводится до обучающихся, родителей (законных представителей) посредством размещения на официальном сайте и информационных стендах образовательной организации не позднее 3 дней после даты зачисления.</w:t>
      </w:r>
    </w:p>
    <w:p w:rsidR="00BB477E" w:rsidRPr="00BB477E" w:rsidRDefault="00BB477E" w:rsidP="00BB4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6C8" w:rsidRDefault="00A446C8"/>
    <w:sectPr w:rsidR="00A4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407B7"/>
    <w:multiLevelType w:val="hybridMultilevel"/>
    <w:tmpl w:val="43F46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31"/>
    <w:rsid w:val="00592231"/>
    <w:rsid w:val="00A446C8"/>
    <w:rsid w:val="00B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Борцовская СОШ</dc:creator>
  <cp:keywords/>
  <dc:description/>
  <cp:lastModifiedBy>Борцовская СОШ</cp:lastModifiedBy>
  <cp:revision>2</cp:revision>
  <dcterms:created xsi:type="dcterms:W3CDTF">2014-03-06T08:01:00Z</dcterms:created>
  <dcterms:modified xsi:type="dcterms:W3CDTF">2014-03-06T08:03:00Z</dcterms:modified>
</cp:coreProperties>
</file>