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object w:dxaOrig="9075" w:dyaOrig="12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709.5pt" o:ole="">
            <v:imagedata r:id="rId4" o:title=""/>
          </v:shape>
          <o:OLEObject Type="Embed" ProgID="AcroExch.Document.DC" ShapeID="_x0000_i1025" DrawAspect="Content" ObjectID="_1689685712" r:id="rId5"/>
        </w:objec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организация работы по обеспечению антитеррористической защиты в условиях учебного и производственного процессов, проведения  массовых мероприятий;</w: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- взаимодействие с территориальными подразделениями органов внутренних дел, </w:t>
      </w: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lastRenderedPageBreak/>
        <w:t>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ОУ;</w: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- </w:t>
      </w:r>
      <w:proofErr w:type="gramStart"/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контроль за</w:t>
      </w:r>
      <w:proofErr w:type="gramEnd"/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 организацией и обеспечением охранной деятельности и пропускного режима на территории ОУ;</w: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разработка, в рамках своей компетенции, документов и инструкций по действиям должностных лиц, персонала, обучающихся  ОУ при угрозе или совершении диверсионно-террористического акта, экстремистской акции;</w: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принятие необходимых мер по оснащению ОУ техническими средствами безопасности и обеспечение их нормального функционирования;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разработка планирующей и отчетной документации по вопросам безопасности и антитеррористической защиты ОУ;</w: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 размещение наглядной агитации по антитеррористической защите ОУ, справочной документации по способам и средствам экстренной связи с правоохранительными органами, ГО и ЧС, аварийными службами коммунального хозяйства;</w: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- </w:t>
      </w:r>
      <w:proofErr w:type="gramStart"/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контроль за</w:t>
      </w:r>
      <w:proofErr w:type="gramEnd"/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 соблюдением установленных правил трудового и внутреннего распорядка дня, условий содержания в безопасном состоянии помещений ДОУ;</w: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 подготовка планов мероприятий, проектов приказов и распоряжений руководителя ДОУ по вопросам антитеррористической защиты;</w: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 организация и (или) участие в мероприятиях по устранению причин и условий, способствующих умышленному повреждению или порчи имущества и оборудования  ДОУ, техногенным авариям и происшествиям;</w: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обеспечение контроля за правомерным и безопасным использованием помещений ДОУ,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9967F9" w:rsidRPr="009967F9" w:rsidRDefault="009967F9" w:rsidP="009967F9">
      <w:pPr>
        <w:widowControl w:val="0"/>
        <w:tabs>
          <w:tab w:val="left" w:pos="1451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взаимодействие с общественностью по вопросам обеспечения общественного порядка и антитеррористической защиты  ОУ.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7. Должностные лица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, уполномоченные на проверку, имеют право: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знакомиться с документами делопроизводства по вопросам режима и организации охраны ДОУ;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проверять организацию охраны ОУ и исправность технических средств охраны;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получать от сотрудников ДОУ, лиц, осуществляющих охрану, информацию о происшествиях и ЧС, связанных с охраной объекта;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давать письменные предложения о временном усилении охраны объекта или его отдельных помещений.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Результаты проверки организации охраны ОУ, предложения по устранению выявленных недостатков оформляются актом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    Постоянно действующей рабочей группой АТК  по антитеррористической защите ОО в соответствии с планами-заданиями, периодически проводится изучение состояния защищенности объектов с целью выявления проблемных вопросов и принятия мер к их разрешению.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8. Обязанности охранника (сторожа) осуществляющего охрану ДОУ далее (охранник)</w:t>
      </w:r>
      <w:r w:rsidRPr="009967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определяются должностной инструкцией, положением об организации пропускного режима.</w:t>
      </w:r>
    </w:p>
    <w:p w:rsidR="009967F9" w:rsidRPr="009967F9" w:rsidRDefault="009967F9" w:rsidP="009967F9">
      <w:pPr>
        <w:shd w:val="clear" w:color="auto" w:fill="FFFFFF"/>
        <w:tabs>
          <w:tab w:val="left" w:pos="1234"/>
        </w:tabs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Охранник должен знать:</w:t>
      </w:r>
    </w:p>
    <w:p w:rsidR="009967F9" w:rsidRPr="009967F9" w:rsidRDefault="009967F9" w:rsidP="009967F9">
      <w:pPr>
        <w:shd w:val="clear" w:color="auto" w:fill="FFFFFF"/>
        <w:tabs>
          <w:tab w:val="left" w:pos="883"/>
        </w:tabs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должностную инструкцию;</w:t>
      </w:r>
    </w:p>
    <w:p w:rsidR="009967F9" w:rsidRPr="009967F9" w:rsidRDefault="009967F9" w:rsidP="009967F9">
      <w:pPr>
        <w:shd w:val="clear" w:color="auto" w:fill="FFFFFF"/>
        <w:tabs>
          <w:tab w:val="left" w:pos="883"/>
        </w:tabs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особенности охраняемого ОУ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</w:rPr>
        <w:t>язи, пожаротушения, правила их использования и обслуживания;</w:t>
      </w:r>
    </w:p>
    <w:p w:rsidR="009967F9" w:rsidRPr="009967F9" w:rsidRDefault="009967F9" w:rsidP="009967F9">
      <w:pPr>
        <w:shd w:val="clear" w:color="auto" w:fill="FFFFFF"/>
        <w:tabs>
          <w:tab w:val="left" w:pos="883"/>
        </w:tabs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общие условия и меры по обеспечению безопасности объекта, его уязвимые места;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порядок взаимодействия с правоохранительными органами, правила внутреннего распорядка ОУ, правила осмотра ручной клади  и автотранспорта.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посту охраны должны быть: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телефонный аппарат, средство тревожной сигнализации, средства мобильной связи;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- инструкция о правилах пользования средством тревожной сигнализации; 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телефоны дежурных служб правоохранительных органов, ГО и ЧС, аварийно-спасательных служб,  администрации ОУ;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9967F9">
        <w:rPr>
          <w:rFonts w:ascii="Times New Roman" w:hAnsi="Times New Roman" w:cs="Times New Roman"/>
          <w:sz w:val="28"/>
          <w:szCs w:val="28"/>
        </w:rPr>
        <w:t>должностная инструкция сотрудника, осуществляющего охрану ОУ;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t>- инструкция (памятка) по действиям должностных лиц и персонала в чрезвычайных ситуациях;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t xml:space="preserve">-  </w:t>
      </w: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журнал "Обхода территории";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t>- журнал регистрации посетителей;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lastRenderedPageBreak/>
        <w:t>- журнал регистрации  автотранспорта;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t>-  журнал выдачи ключей и приема помещений под охрану;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t>- журнал приема и сдачи дежурства;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t>- планы проводимых практических занятий, тренировок и учений;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t>- графики дежурств ответственных лиц в праздничные и  выходные дни.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Охранник обязан: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-  перед </w:t>
      </w:r>
      <w:proofErr w:type="spell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заступлением</w:t>
      </w:r>
      <w:proofErr w:type="spellEnd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на пост осуществить обход территории объекта, проверить наличие и исправность оборудования (согласно описи) и отсутствие повреждений на окнах, дверях;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проверить исправность работы сре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</w:rPr>
        <w:t>язи, наличие 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доложить о произведенной смене и выявленных недостатках  руководителю ДОУ;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 осуществлять пропускной режим в ОУ в соответствии с настоящим Положением;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обеспечить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складывающейся обстановкой на территории ОУ и прилегающей местности;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выявлять лиц, пытающихся в нарушение установленных правил проникнуть на территорию ОУ с целью совершения противоправных действий в отношении воспитанников и  персонала, имущества и оборудования ОУ и пресекать их действия в рамках своей компетенции. В необходимых случаях с помощью сре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дств тр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</w:rPr>
        <w:t>евожной сигнализации подать сигнал правоохранительным органам, вызвать полицию и т.п.;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- производить обход  территории  ОУ  согласно установленному графику обходов, но не реже __ раз, о чем делать соответствующие записи в «Журнале обхода территории». 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При необходимости осуществлять дополнительный осмотр территории и помещений.     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- 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bCs/>
          <w:sz w:val="28"/>
          <w:szCs w:val="28"/>
        </w:rPr>
        <w:t>Охранник имеет право: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Pr="009967F9">
        <w:rPr>
          <w:rFonts w:ascii="Times New Roman" w:hAnsi="Times New Roman" w:cs="Times New Roman"/>
          <w:bCs/>
          <w:sz w:val="28"/>
          <w:szCs w:val="28"/>
        </w:rPr>
        <w:t>требовать от  персонала ОУ и посетителей соблюдения  настоящего Положения, правил внутреннего распорядка;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9967F9" w:rsidRPr="009967F9" w:rsidRDefault="009967F9" w:rsidP="009967F9">
      <w:pPr>
        <w:shd w:val="clear" w:color="auto" w:fill="FFFFFF"/>
        <w:tabs>
          <w:tab w:val="left" w:pos="893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lastRenderedPageBreak/>
        <w:t xml:space="preserve">-  для выполнения своих служебных обязанностей пользоваться средствами связи и другим оборудованием, принадлежащим ОУ; 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- принять меры по задержанию нарушителя и сообщить в правоохранительные органы. </w:t>
      </w:r>
    </w:p>
    <w:p w:rsidR="009967F9" w:rsidRPr="009967F9" w:rsidRDefault="009967F9" w:rsidP="009967F9">
      <w:pPr>
        <w:shd w:val="clear" w:color="auto" w:fill="FFFFFF"/>
        <w:tabs>
          <w:tab w:val="left" w:pos="893"/>
        </w:tabs>
        <w:autoSpaceDE w:val="0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Охраннику запрещается:</w:t>
      </w:r>
    </w:p>
    <w:p w:rsidR="009967F9" w:rsidRPr="009967F9" w:rsidRDefault="009967F9" w:rsidP="009967F9">
      <w:pPr>
        <w:shd w:val="clear" w:color="auto" w:fill="FFFFFF"/>
        <w:tabs>
          <w:tab w:val="left" w:pos="893"/>
        </w:tabs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 покидать пост без разрешения руководства ОУ;</w:t>
      </w:r>
    </w:p>
    <w:p w:rsidR="009967F9" w:rsidRPr="009967F9" w:rsidRDefault="009967F9" w:rsidP="009967F9">
      <w:pPr>
        <w:shd w:val="clear" w:color="auto" w:fill="FFFFFF"/>
        <w:tabs>
          <w:tab w:val="left" w:pos="960"/>
        </w:tabs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допускать на объект посторонних лиц с нарушением установленных правил;</w:t>
      </w:r>
    </w:p>
    <w:p w:rsidR="009967F9" w:rsidRPr="009967F9" w:rsidRDefault="009967F9" w:rsidP="009967F9">
      <w:pPr>
        <w:shd w:val="clear" w:color="auto" w:fill="FFFFFF"/>
        <w:tabs>
          <w:tab w:val="left" w:pos="960"/>
        </w:tabs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 разглашать посторонним лицам информацию об охраняемом объекте и порядке организации его охраны;</w:t>
      </w:r>
    </w:p>
    <w:p w:rsidR="009967F9" w:rsidRPr="009967F9" w:rsidRDefault="009967F9" w:rsidP="009967F9">
      <w:pPr>
        <w:shd w:val="clear" w:color="auto" w:fill="FFFFFF"/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на рабочем месте употреблять спиртосодержащие напитки, слабоалкогольные коктейли, пиво, наркотические вещества, психотропные и токсические средства.</w:t>
      </w:r>
    </w:p>
    <w:p w:rsidR="009967F9" w:rsidRPr="009967F9" w:rsidRDefault="009967F9" w:rsidP="009967F9">
      <w:pPr>
        <w:spacing w:line="240" w:lineRule="auto"/>
        <w:ind w:right="-54" w:firstLine="720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9967F9">
        <w:rPr>
          <w:rFonts w:ascii="Times New Roman" w:hAnsi="Times New Roman" w:cs="Times New Roman"/>
          <w:b/>
          <w:color w:val="000000"/>
          <w:sz w:val="28"/>
          <w:szCs w:val="28"/>
        </w:rPr>
        <w:t>. Организация делопроизводства.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В целях организации надежной антитеррористической защиты ОУ рекомендуется иметь следующие документы: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положение об организации пропускного режима в ДОУ;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план по обеспечению антитеррористической и пожарной безопасности ОУ, который утверждается перед началом нового учебного года. В плане предусматриваются мероприятия не только в учебное, но и каникулярное время, в т.ч.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перспективный план оборудования ОУ инженерно-техническими средствами охраны и обеспечения безопасности (составляется на 3-5 лет с указанием объемов и источников финансирования, ответственных за реализацию пунктов плана);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план обеспечения безопасности ОУ при проведении массовых мероприятий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 план-схема охраны ОО;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t>- инструкция (памятка) по действиям должностных лиц и персонала в чрезвычайных ситуациях;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t>-  план эвакуации  воспитанников, сотрудников ОУ при возникновении чрезвычайной ситуации (террористического акта) (</w:t>
      </w:r>
      <w:r w:rsidRPr="009967F9">
        <w:rPr>
          <w:rFonts w:ascii="Times New Roman" w:hAnsi="Times New Roman" w:cs="Times New Roman"/>
          <w:i/>
          <w:color w:val="000000"/>
          <w:kern w:val="2"/>
          <w:sz w:val="28"/>
          <w:szCs w:val="28"/>
          <w:lang w:bidi="hi-IN"/>
        </w:rPr>
        <w:t>утверждается руководителем ОУ)</w:t>
      </w: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памятка руководителю ОУ о первоочередных действиях при угрозе террористического акта или возникновении иных нештатных ситуаций;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- функциональные обязанности</w:t>
      </w:r>
      <w:r w:rsidRPr="009967F9">
        <w:rPr>
          <w:rFonts w:ascii="Times New Roman" w:hAnsi="Times New Roman" w:cs="Times New Roman"/>
          <w:sz w:val="28"/>
          <w:szCs w:val="28"/>
        </w:rPr>
        <w:t xml:space="preserve"> сотрудника учреждения, ответственного за выполнение  мероприятий по антитеррористической защите ОУ;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- должностные инструкции сотрудника, подразделения охраны (утверждаются руководителем учреждения, подписываются </w:t>
      </w:r>
      <w:r w:rsidRPr="009967F9">
        <w:rPr>
          <w:rFonts w:ascii="Times New Roman" w:hAnsi="Times New Roman" w:cs="Times New Roman"/>
          <w:sz w:val="28"/>
          <w:szCs w:val="28"/>
        </w:rPr>
        <w:t xml:space="preserve">ответственным лицом учреждения за </w:t>
      </w:r>
      <w:r w:rsidRPr="009967F9">
        <w:rPr>
          <w:rFonts w:ascii="Times New Roman" w:hAnsi="Times New Roman" w:cs="Times New Roman"/>
          <w:sz w:val="28"/>
          <w:szCs w:val="28"/>
        </w:rPr>
        <w:lastRenderedPageBreak/>
        <w:t>выполнение мероприятий по антитеррористической защите объекта, согласуются с руководством охранного предприятия)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67F9" w:rsidRPr="009967F9" w:rsidRDefault="009967F9" w:rsidP="00996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 противодиверсионный (антитеррористический) паспорт ОО;</w:t>
      </w:r>
    </w:p>
    <w:p w:rsidR="009967F9" w:rsidRPr="009967F9" w:rsidRDefault="009967F9" w:rsidP="009967F9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9967F9">
        <w:rPr>
          <w:rFonts w:ascii="Times New Roman" w:hAnsi="Times New Roman" w:cs="Times New Roman"/>
          <w:b/>
          <w:sz w:val="28"/>
          <w:szCs w:val="28"/>
        </w:rPr>
        <w:t xml:space="preserve">. Меры инженерно-технической </w:t>
      </w:r>
      <w:proofErr w:type="spellStart"/>
      <w:r w:rsidRPr="009967F9">
        <w:rPr>
          <w:rFonts w:ascii="Times New Roman" w:hAnsi="Times New Roman" w:cs="Times New Roman"/>
          <w:b/>
          <w:sz w:val="28"/>
          <w:szCs w:val="28"/>
        </w:rPr>
        <w:t>укрепленности</w:t>
      </w:r>
      <w:proofErr w:type="spellEnd"/>
      <w:r w:rsidRPr="009967F9">
        <w:rPr>
          <w:rFonts w:ascii="Times New Roman" w:hAnsi="Times New Roman" w:cs="Times New Roman"/>
          <w:b/>
          <w:sz w:val="28"/>
          <w:szCs w:val="28"/>
        </w:rPr>
        <w:t xml:space="preserve"> ОУ.</w:t>
      </w:r>
    </w:p>
    <w:p w:rsidR="009967F9" w:rsidRPr="009967F9" w:rsidRDefault="009967F9" w:rsidP="009967F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Инженерно-техническая </w:t>
      </w:r>
      <w:proofErr w:type="spellStart"/>
      <w:r w:rsidRPr="009967F9">
        <w:rPr>
          <w:rFonts w:ascii="Times New Roman" w:hAnsi="Times New Roman" w:cs="Times New Roman"/>
          <w:sz w:val="28"/>
          <w:szCs w:val="28"/>
        </w:rPr>
        <w:t>укреплённость</w:t>
      </w:r>
      <w:proofErr w:type="spellEnd"/>
      <w:r w:rsidRPr="009967F9">
        <w:rPr>
          <w:rFonts w:ascii="Times New Roman" w:hAnsi="Times New Roman" w:cs="Times New Roman"/>
          <w:sz w:val="28"/>
          <w:szCs w:val="28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ОУ, взлому и другим преступным посягательствам.</w:t>
      </w:r>
    </w:p>
    <w:p w:rsidR="009967F9" w:rsidRPr="009967F9" w:rsidRDefault="009967F9" w:rsidP="009967F9">
      <w:pPr>
        <w:tabs>
          <w:tab w:val="left" w:pos="709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Основой обеспечения надежной защиты ОУ от угроз террористического характера и иных посягательств экстремистского характера является их </w:t>
      </w:r>
      <w:proofErr w:type="gramStart"/>
      <w:r w:rsidRPr="009967F9">
        <w:rPr>
          <w:rFonts w:ascii="Times New Roman" w:hAnsi="Times New Roman" w:cs="Times New Roman"/>
          <w:sz w:val="28"/>
          <w:szCs w:val="28"/>
        </w:rPr>
        <w:t>надлежащая</w:t>
      </w:r>
      <w:proofErr w:type="gramEnd"/>
      <w:r w:rsidRPr="009967F9">
        <w:rPr>
          <w:rFonts w:ascii="Times New Roman" w:hAnsi="Times New Roman" w:cs="Times New Roman"/>
          <w:sz w:val="28"/>
          <w:szCs w:val="28"/>
        </w:rPr>
        <w:t xml:space="preserve"> инженерно-техническая </w:t>
      </w:r>
      <w:proofErr w:type="spellStart"/>
      <w:r w:rsidRPr="009967F9">
        <w:rPr>
          <w:rFonts w:ascii="Times New Roman" w:hAnsi="Times New Roman" w:cs="Times New Roman"/>
          <w:sz w:val="28"/>
          <w:szCs w:val="28"/>
        </w:rPr>
        <w:t>укрепленность</w:t>
      </w:r>
      <w:proofErr w:type="spellEnd"/>
      <w:r w:rsidRPr="009967F9">
        <w:rPr>
          <w:rFonts w:ascii="Times New Roman" w:hAnsi="Times New Roman" w:cs="Times New Roman"/>
          <w:sz w:val="28"/>
          <w:szCs w:val="28"/>
        </w:rPr>
        <w:t xml:space="preserve"> в сочетании с оборудованием данного ДОУ системами охранной и тревожной сигнализации.</w:t>
      </w:r>
    </w:p>
    <w:p w:rsidR="009967F9" w:rsidRPr="009967F9" w:rsidRDefault="009967F9" w:rsidP="009967F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Организация и проведение противопожарных мероприятий, включая оснащение ДОУ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9967F9" w:rsidRPr="009967F9" w:rsidRDefault="009967F9" w:rsidP="009967F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sz w:val="28"/>
          <w:szCs w:val="28"/>
        </w:rPr>
        <w:t>4.1. Ограждения территории ОУ.</w:t>
      </w:r>
    </w:p>
    <w:p w:rsidR="009967F9" w:rsidRPr="009967F9" w:rsidRDefault="009967F9" w:rsidP="00996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4.1.1. Дошкольные образовательные учреждения должны иметь ограждение высотой  не ниже 160 см,  все остальные образовательные учреждения не ниже 150 см.</w:t>
      </w:r>
    </w:p>
    <w:p w:rsidR="009967F9" w:rsidRPr="009967F9" w:rsidRDefault="009967F9" w:rsidP="00996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sz w:val="28"/>
          <w:szCs w:val="28"/>
        </w:rPr>
        <w:t xml:space="preserve">        4.2. Ворота, калитки</w:t>
      </w:r>
    </w:p>
    <w:p w:rsidR="009967F9" w:rsidRPr="009967F9" w:rsidRDefault="009967F9" w:rsidP="00996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4.2.1. Ворота устанавливаются на автомобильных въездах на территорию ДОУ. </w:t>
      </w:r>
    </w:p>
    <w:p w:rsidR="009967F9" w:rsidRPr="009967F9" w:rsidRDefault="009967F9" w:rsidP="00996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4.2.2. При использовании замков в качестве запирающих устройств  ворот, следует устанавливать замки гаражного типа или навесные.</w:t>
      </w:r>
    </w:p>
    <w:p w:rsidR="009967F9" w:rsidRPr="009967F9" w:rsidRDefault="009967F9" w:rsidP="009967F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Калитка запирается на врезной, накладной замок или на засов с навесным замком, ключи хранятся у дежурного, ответственного за безопасность, руководителя ДОУ.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sz w:val="28"/>
          <w:szCs w:val="28"/>
        </w:rPr>
        <w:t xml:space="preserve">4.3. </w:t>
      </w:r>
      <w:r w:rsidRPr="009967F9">
        <w:rPr>
          <w:rFonts w:ascii="Times New Roman" w:hAnsi="Times New Roman" w:cs="Times New Roman"/>
          <w:b/>
          <w:caps/>
          <w:sz w:val="28"/>
          <w:szCs w:val="28"/>
        </w:rPr>
        <w:t>д</w:t>
      </w:r>
      <w:r w:rsidRPr="009967F9">
        <w:rPr>
          <w:rFonts w:ascii="Times New Roman" w:hAnsi="Times New Roman" w:cs="Times New Roman"/>
          <w:b/>
          <w:sz w:val="28"/>
          <w:szCs w:val="28"/>
        </w:rPr>
        <w:t>верные конструкции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4.3.1. Входные двери ОУ должны быть исправными, хорошо подогнанными под дверную коробку и обеспечивать надежную защиту помещений объекта.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   Входные наружные двери должны открываться наружу.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  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4.3.2. Двери основного и запасных эвакуационных выходов во время учебно-воспитательного процесса должны закрываться на легко открывающиеся запоры. </w:t>
      </w:r>
      <w:r w:rsidRPr="009967F9">
        <w:rPr>
          <w:rFonts w:ascii="Times New Roman" w:hAnsi="Times New Roman" w:cs="Times New Roman"/>
          <w:b/>
          <w:sz w:val="28"/>
          <w:szCs w:val="28"/>
        </w:rPr>
        <w:t xml:space="preserve">Категорически </w:t>
      </w:r>
      <w:r w:rsidRPr="009967F9">
        <w:rPr>
          <w:rFonts w:ascii="Times New Roman" w:hAnsi="Times New Roman" w:cs="Times New Roman"/>
          <w:sz w:val="28"/>
          <w:szCs w:val="28"/>
        </w:rPr>
        <w:t>запрещается во время учебно-воспитательного процесса закрывать двери на внутренние и висящие замки.</w:t>
      </w:r>
    </w:p>
    <w:p w:rsidR="009967F9" w:rsidRPr="009967F9" w:rsidRDefault="009967F9" w:rsidP="009967F9">
      <w:pPr>
        <w:spacing w:line="240" w:lineRule="auto"/>
        <w:ind w:right="-54" w:firstLine="720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sz w:val="28"/>
          <w:szCs w:val="28"/>
        </w:rPr>
        <w:lastRenderedPageBreak/>
        <w:t>4.4. Оконные конструкции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4.4.1.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4.4.2. Металлическими распашными решетками могут быть оборудованы помещения ДОУ, в которых не проводится учебный процесс, и хранятся материальные ценности.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4.4.3. При оборудовании оконных проемов помещений ДОУ металлическими решетками необходимо предусмотреть </w:t>
      </w:r>
      <w:r w:rsidRPr="009967F9">
        <w:rPr>
          <w:rFonts w:ascii="Times New Roman" w:hAnsi="Times New Roman" w:cs="Times New Roman"/>
          <w:b/>
          <w:sz w:val="28"/>
          <w:szCs w:val="28"/>
        </w:rPr>
        <w:t>открывающиеся конструкции</w:t>
      </w:r>
      <w:r w:rsidRPr="00996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Решетки должны обеспечивать, как </w:t>
      </w:r>
      <w:r w:rsidRPr="009967F9">
        <w:rPr>
          <w:rFonts w:ascii="Times New Roman" w:hAnsi="Times New Roman" w:cs="Times New Roman"/>
          <w:b/>
          <w:sz w:val="28"/>
          <w:szCs w:val="28"/>
        </w:rPr>
        <w:t>надежную защиту</w:t>
      </w:r>
      <w:r w:rsidRPr="009967F9">
        <w:rPr>
          <w:rFonts w:ascii="Times New Roman" w:hAnsi="Times New Roman" w:cs="Times New Roman"/>
          <w:sz w:val="28"/>
          <w:szCs w:val="28"/>
        </w:rPr>
        <w:t xml:space="preserve"> оконного проема, так и </w:t>
      </w:r>
      <w:r w:rsidRPr="009967F9">
        <w:rPr>
          <w:rFonts w:ascii="Times New Roman" w:hAnsi="Times New Roman" w:cs="Times New Roman"/>
          <w:b/>
          <w:sz w:val="28"/>
          <w:szCs w:val="28"/>
        </w:rPr>
        <w:t>быструю эвакуацию</w:t>
      </w:r>
      <w:r w:rsidRPr="009967F9">
        <w:rPr>
          <w:rFonts w:ascii="Times New Roman" w:hAnsi="Times New Roman" w:cs="Times New Roman"/>
          <w:sz w:val="28"/>
          <w:szCs w:val="28"/>
        </w:rPr>
        <w:t xml:space="preserve"> людей из помещения в экстремальных ситуациях.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sz w:val="28"/>
          <w:szCs w:val="28"/>
        </w:rPr>
        <w:t>4.5. Другие технологические каналы.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Двери и коробки чердачных и подвальных помещений по конструкции и прочности должны быть аналогичными входным наружным дверям, закрываться на замки и опечатываться должностными лицами, определенными руководителем ДОУ. Ключи должны храниться на дежурной вахте.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967F9">
        <w:rPr>
          <w:rFonts w:ascii="Times New Roman" w:hAnsi="Times New Roman" w:cs="Times New Roman"/>
          <w:b/>
          <w:sz w:val="28"/>
          <w:szCs w:val="28"/>
        </w:rPr>
        <w:t>. Оборудование ОУ техническими средствами охранной и тревожной сигнализации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sz w:val="28"/>
          <w:szCs w:val="28"/>
        </w:rPr>
        <w:t>5.1. Защита здания, помещений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sz w:val="28"/>
          <w:szCs w:val="28"/>
        </w:rPr>
        <w:t>5.2. Защита персонала и посетителей ОУ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5.2.1.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(ТС): механическими кнопками, </w:t>
      </w:r>
      <w:proofErr w:type="spellStart"/>
      <w:r w:rsidRPr="009967F9">
        <w:rPr>
          <w:rFonts w:ascii="Times New Roman" w:hAnsi="Times New Roman" w:cs="Times New Roman"/>
          <w:sz w:val="28"/>
          <w:szCs w:val="28"/>
        </w:rPr>
        <w:t>радиокнопками</w:t>
      </w:r>
      <w:proofErr w:type="spellEnd"/>
      <w:r w:rsidRPr="009967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7F9">
        <w:rPr>
          <w:rFonts w:ascii="Times New Roman" w:hAnsi="Times New Roman" w:cs="Times New Roman"/>
          <w:sz w:val="28"/>
          <w:szCs w:val="28"/>
        </w:rPr>
        <w:t>радиобрелками</w:t>
      </w:r>
      <w:proofErr w:type="spellEnd"/>
      <w:r w:rsidRPr="009967F9">
        <w:rPr>
          <w:rFonts w:ascii="Times New Roman" w:hAnsi="Times New Roman" w:cs="Times New Roman"/>
          <w:sz w:val="28"/>
          <w:szCs w:val="28"/>
        </w:rPr>
        <w:t xml:space="preserve">, мобильными телефонными системами (МТС), оптико-электронными </w:t>
      </w:r>
      <w:proofErr w:type="spellStart"/>
      <w:r w:rsidRPr="009967F9"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 w:rsidRPr="009967F9">
        <w:rPr>
          <w:rFonts w:ascii="Times New Roman" w:hAnsi="Times New Roman" w:cs="Times New Roman"/>
          <w:sz w:val="28"/>
          <w:szCs w:val="28"/>
        </w:rPr>
        <w:t xml:space="preserve"> и другими устройствами.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Система тревожной сигнализации организуется "без права отключения”.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5.2.2. Устройства тревожной сигнализации на объекте </w:t>
      </w:r>
      <w:r w:rsidRPr="009967F9">
        <w:rPr>
          <w:rFonts w:ascii="Times New Roman" w:hAnsi="Times New Roman" w:cs="Times New Roman"/>
          <w:b/>
          <w:i/>
          <w:sz w:val="28"/>
          <w:szCs w:val="28"/>
        </w:rPr>
        <w:t xml:space="preserve">рекомендуется </w:t>
      </w:r>
      <w:r w:rsidRPr="009967F9">
        <w:rPr>
          <w:rFonts w:ascii="Times New Roman" w:hAnsi="Times New Roman" w:cs="Times New Roman"/>
          <w:sz w:val="28"/>
          <w:szCs w:val="28"/>
        </w:rPr>
        <w:t>устанавливать: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на посту охраны;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в кабинете руководителя ОУ;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в других местах по указанию руководителя ОУ или по рекомендации сотрудника охраны.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967F9">
        <w:rPr>
          <w:rFonts w:ascii="Times New Roman" w:hAnsi="Times New Roman" w:cs="Times New Roman"/>
          <w:b/>
          <w:sz w:val="28"/>
          <w:szCs w:val="28"/>
        </w:rPr>
        <w:t>. Создание системы оповещения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lastRenderedPageBreak/>
        <w:t>6.1. Система оповещения в ДОУ создается для оперативного информирования сотрудников, 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ДОУ.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6.2. Оповещение  воспитанников, сотрудников, находящихся в ОУ, должно осуществляться с помощью технических средств, которые должны обеспечивать: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подачу звуковых сигналов в здания и помещения, на участки территории объекта с постоянным или временным пребыванием людей;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- трансляцию речевой информации или специального звукового сигнала о характере опасности.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6.3. Эвакуация воспитанников, сотрудников ОУ по сигналам оповещения должна сопровождаться: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передачей специального звукового сигнала, утвержденного руководителем ДОУ, направленного на предотвращение паники и других явлений, усложняющих процесс эвакуации (</w:t>
      </w:r>
      <w:r w:rsidRPr="009967F9">
        <w:rPr>
          <w:rFonts w:ascii="Times New Roman" w:hAnsi="Times New Roman" w:cs="Times New Roman"/>
          <w:i/>
          <w:sz w:val="28"/>
          <w:szCs w:val="28"/>
        </w:rPr>
        <w:t>скопление людей в проходах, тамбурах, на лестничных клетках и других  местах</w:t>
      </w:r>
      <w:r w:rsidRPr="009967F9">
        <w:rPr>
          <w:rFonts w:ascii="Times New Roman" w:hAnsi="Times New Roman" w:cs="Times New Roman"/>
          <w:sz w:val="28"/>
          <w:szCs w:val="28"/>
        </w:rPr>
        <w:t>);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открыванием дверей дополнительных эвакуационных выходов.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6.4. Сигналы оповещения должны отличаться от сигналов другого назначения. Количество </w:t>
      </w:r>
      <w:proofErr w:type="spellStart"/>
      <w:r w:rsidRPr="009967F9">
        <w:rPr>
          <w:rFonts w:ascii="Times New Roman" w:hAnsi="Times New Roman" w:cs="Times New Roman"/>
          <w:sz w:val="28"/>
          <w:szCs w:val="28"/>
        </w:rPr>
        <w:t>оповещателей</w:t>
      </w:r>
      <w:proofErr w:type="spellEnd"/>
      <w:r w:rsidRPr="009967F9">
        <w:rPr>
          <w:rFonts w:ascii="Times New Roman" w:hAnsi="Times New Roman" w:cs="Times New Roman"/>
          <w:sz w:val="28"/>
          <w:szCs w:val="28"/>
        </w:rPr>
        <w:t>, их мощность должны обеспечивать необходимую слышимость во всех местах постоянного или временного пребывания  воспитанников, сотрудников ОУ.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6.5. На территории следует применять рупорные громкоговорители.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6.6. </w:t>
      </w:r>
      <w:proofErr w:type="spellStart"/>
      <w:r w:rsidRPr="009967F9">
        <w:rPr>
          <w:rFonts w:ascii="Times New Roman" w:hAnsi="Times New Roman" w:cs="Times New Roman"/>
          <w:sz w:val="28"/>
          <w:szCs w:val="28"/>
        </w:rPr>
        <w:t>Оповещатели</w:t>
      </w:r>
      <w:proofErr w:type="spellEnd"/>
      <w:r w:rsidRPr="009967F9">
        <w:rPr>
          <w:rFonts w:ascii="Times New Roman" w:hAnsi="Times New Roman" w:cs="Times New Roman"/>
          <w:sz w:val="28"/>
          <w:szCs w:val="28"/>
        </w:rPr>
        <w:t xml:space="preserve"> не должны иметь регуляторов громкости.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6.7. Коммуникации систем оповещения в отдельных случаях допускается проектировать </w:t>
      </w:r>
      <w:proofErr w:type="gramStart"/>
      <w:r w:rsidRPr="009967F9">
        <w:rPr>
          <w:rFonts w:ascii="Times New Roman" w:hAnsi="Times New Roman" w:cs="Times New Roman"/>
          <w:sz w:val="28"/>
          <w:szCs w:val="28"/>
        </w:rPr>
        <w:t>совмещёнными</w:t>
      </w:r>
      <w:proofErr w:type="gramEnd"/>
      <w:r w:rsidRPr="009967F9">
        <w:rPr>
          <w:rFonts w:ascii="Times New Roman" w:hAnsi="Times New Roman" w:cs="Times New Roman"/>
          <w:sz w:val="28"/>
          <w:szCs w:val="28"/>
        </w:rPr>
        <w:t xml:space="preserve"> с радиотрансляционной сетью объекта.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6.8. Управление системой оповещения должно осуществляться из помещения охраны, вахты или другого специального помещения.</w:t>
      </w:r>
    </w:p>
    <w:p w:rsidR="009967F9" w:rsidRPr="009967F9" w:rsidRDefault="009967F9" w:rsidP="009967F9">
      <w:pPr>
        <w:shd w:val="clear" w:color="auto" w:fill="FFFFFF"/>
        <w:tabs>
          <w:tab w:val="left" w:pos="0"/>
          <w:tab w:val="left" w:leader="underscore" w:pos="8364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VII</w:t>
      </w:r>
      <w:r w:rsidRPr="009967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.Организация взаимодействия администрации ОУ:</w:t>
      </w:r>
    </w:p>
    <w:p w:rsidR="009967F9" w:rsidRPr="009967F9" w:rsidRDefault="009967F9" w:rsidP="009967F9">
      <w:pPr>
        <w:shd w:val="clear" w:color="auto" w:fill="FFFFFF"/>
        <w:tabs>
          <w:tab w:val="left" w:pos="0"/>
          <w:tab w:val="left" w:leader="underscore" w:pos="836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  <w:shd w:val="clear" w:color="auto" w:fill="FFFFFF"/>
        </w:rPr>
        <w:t>- с антитеррористической комиссией муниципального образования;</w:t>
      </w:r>
    </w:p>
    <w:p w:rsidR="009967F9" w:rsidRPr="009967F9" w:rsidRDefault="009967F9" w:rsidP="009967F9">
      <w:pPr>
        <w:shd w:val="clear" w:color="auto" w:fill="FFFFFF"/>
        <w:tabs>
          <w:tab w:val="left" w:leader="underscore" w:pos="836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  <w:shd w:val="clear" w:color="auto" w:fill="FFFFFF"/>
        </w:rPr>
        <w:t>- с территориальными подразделениями правоохранительных органов;</w:t>
      </w:r>
    </w:p>
    <w:p w:rsidR="009967F9" w:rsidRPr="009967F9" w:rsidRDefault="009967F9" w:rsidP="009967F9">
      <w:pPr>
        <w:shd w:val="clear" w:color="auto" w:fill="FFFFFF"/>
        <w:tabs>
          <w:tab w:val="left" w:pos="0"/>
          <w:tab w:val="left" w:leader="underscore" w:pos="836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  <w:shd w:val="clear" w:color="auto" w:fill="FFFFFF"/>
        </w:rPr>
        <w:t>- с другими организациями по линии безопасности, чрезвычайных ситуаций и борьбы с терроризмом.</w:t>
      </w:r>
    </w:p>
    <w:p w:rsidR="009967F9" w:rsidRPr="009967F9" w:rsidRDefault="009967F9" w:rsidP="009967F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9967F9">
        <w:rPr>
          <w:rFonts w:ascii="Times New Roman" w:hAnsi="Times New Roman" w:cs="Times New Roman"/>
          <w:b/>
          <w:sz w:val="28"/>
          <w:szCs w:val="28"/>
        </w:rPr>
        <w:t>. Категорирование объектов возможных террористических посягательств</w:t>
      </w:r>
    </w:p>
    <w:p w:rsidR="009967F9" w:rsidRPr="009967F9" w:rsidRDefault="009967F9" w:rsidP="009967F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   Объектами </w:t>
      </w:r>
      <w:r w:rsidRPr="009967F9">
        <w:rPr>
          <w:rFonts w:ascii="Times New Roman" w:hAnsi="Times New Roman" w:cs="Times New Roman"/>
          <w:b/>
          <w:i/>
          <w:sz w:val="28"/>
          <w:szCs w:val="28"/>
        </w:rPr>
        <w:t>возможных террористических посягательств</w:t>
      </w:r>
      <w:r w:rsidRPr="009967F9">
        <w:rPr>
          <w:rFonts w:ascii="Times New Roman" w:hAnsi="Times New Roman" w:cs="Times New Roman"/>
          <w:sz w:val="28"/>
          <w:szCs w:val="28"/>
        </w:rPr>
        <w:t xml:space="preserve"> являются объекты, на которых в результате совершения или угрозы взрыва, поджога или иных действий, устрашающих население создается опасность гибели человека, </w:t>
      </w:r>
      <w:r w:rsidRPr="009967F9">
        <w:rPr>
          <w:rFonts w:ascii="Times New Roman" w:hAnsi="Times New Roman" w:cs="Times New Roman"/>
          <w:sz w:val="28"/>
          <w:szCs w:val="28"/>
        </w:rPr>
        <w:lastRenderedPageBreak/>
        <w:t>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 домов. 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С учетом положений проекта "</w:t>
      </w:r>
      <w:r w:rsidRPr="009967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Основ государственной системы управления в сфере предотвращения и ликвидации кризисных ситуаций на территории Российской Федерации", </w:t>
      </w:r>
      <w:r w:rsidRPr="009967F9">
        <w:rPr>
          <w:rFonts w:ascii="Times New Roman" w:hAnsi="Times New Roman" w:cs="Times New Roman"/>
          <w:sz w:val="28"/>
          <w:szCs w:val="28"/>
        </w:rPr>
        <w:t xml:space="preserve">исходя из функциональности объектов рекомендуется подразделять их </w:t>
      </w:r>
      <w:proofErr w:type="gramStart"/>
      <w:r w:rsidRPr="009967F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967F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- 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потенциально опасные объекты;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объекты науки;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объекты промышленности;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объекты энергетики;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объекты жизнеобеспечения;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социально-значимые объекты;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объекты с массовым пребыванием граждан.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Pr="009967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объектам науки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относятся: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государственные  научно-исследовательские институты;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крупные государственные учебные учреждения;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Объекты науки могут быть: радиационно-опасные, биологически опасные, химически опасные и </w:t>
      </w:r>
      <w:proofErr w:type="spell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пожар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9967F9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взрыво</w:t>
      </w:r>
      <w:proofErr w:type="spellEnd"/>
      <w:r w:rsidRPr="009967F9">
        <w:rPr>
          <w:rFonts w:ascii="Times New Roman" w:hAnsi="Times New Roman" w:cs="Times New Roman"/>
          <w:color w:val="000000"/>
          <w:sz w:val="28"/>
          <w:szCs w:val="28"/>
        </w:rPr>
        <w:t>- опасные.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К </w:t>
      </w:r>
      <w:r w:rsidRPr="009967F9">
        <w:rPr>
          <w:rFonts w:ascii="Times New Roman" w:hAnsi="Times New Roman" w:cs="Times New Roman"/>
          <w:b/>
          <w:i/>
          <w:sz w:val="28"/>
          <w:szCs w:val="28"/>
          <w:u w:val="single"/>
        </w:rPr>
        <w:t>социально - значимым</w:t>
      </w:r>
      <w:r w:rsidRPr="009967F9">
        <w:rPr>
          <w:rFonts w:ascii="Times New Roman" w:hAnsi="Times New Roman" w:cs="Times New Roman"/>
          <w:sz w:val="28"/>
          <w:szCs w:val="28"/>
        </w:rPr>
        <w:t xml:space="preserve"> объектам относятся: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высшие, средние учебные заведения;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учреждения начального профессионального образования;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общеобразовательные учебные заведения;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детские дошкольные учреждения;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учреждения дополнительного образования детей.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К объектам </w:t>
      </w:r>
      <w:r w:rsidRPr="009967F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массового пребывания граждан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(с одновременным их пребыванием численностью 200 и более человек) относятся: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спортивные учреждения.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  <w:lang w:val="en-US"/>
        </w:rPr>
        <w:t>I</w:t>
      </w:r>
      <w:r w:rsidRPr="009967F9">
        <w:rPr>
          <w:rFonts w:ascii="Times New Roman" w:hAnsi="Times New Roman" w:cs="Times New Roman"/>
          <w:b/>
          <w:caps/>
          <w:sz w:val="28"/>
          <w:szCs w:val="28"/>
          <w:shd w:val="clear" w:color="auto" w:fill="FFFFFF"/>
          <w:lang w:val="en-US"/>
        </w:rPr>
        <w:t>X</w:t>
      </w:r>
      <w:r w:rsidRPr="009967F9">
        <w:rPr>
          <w:rFonts w:ascii="Times New Roman" w:hAnsi="Times New Roman" w:cs="Times New Roman"/>
          <w:b/>
          <w:caps/>
          <w:sz w:val="28"/>
          <w:szCs w:val="28"/>
          <w:shd w:val="clear" w:color="auto" w:fill="FFFFFF"/>
        </w:rPr>
        <w:t>.</w:t>
      </w:r>
      <w:r w:rsidRPr="009967F9"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</w:rPr>
        <w:t xml:space="preserve"> </w:t>
      </w:r>
      <w:r w:rsidRPr="009967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Рекомендации по разработке </w:t>
      </w:r>
      <w:r w:rsidRPr="009967F9">
        <w:rPr>
          <w:rFonts w:ascii="Times New Roman" w:hAnsi="Times New Roman" w:cs="Times New Roman"/>
          <w:b/>
          <w:color w:val="000000"/>
          <w:sz w:val="28"/>
          <w:szCs w:val="28"/>
        </w:rPr>
        <w:t>плана-схемы охраны ОУ при угрозе или совершении террористического акта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выбирают ограниченный перечень типовых ситуаций террористической атаки и заблаговременно планируют организационные, технические и иные меры для каждой из них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прикладная задача антитеррористического планирования -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конкретные исходную, промежуточную и заключительную ситуации с целью их изменения в благоприятную, положительную сторону в каждой фазе развития чрезвычайных событий.</w:t>
      </w:r>
      <w:proofErr w:type="gramEnd"/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iCs/>
          <w:caps/>
          <w:sz w:val="28"/>
          <w:szCs w:val="28"/>
          <w:shd w:val="clear" w:color="auto" w:fill="FFFFFF"/>
          <w:lang w:val="en-US"/>
        </w:rPr>
        <w:t>X</w:t>
      </w:r>
      <w:r w:rsidRPr="009967F9">
        <w:rPr>
          <w:rFonts w:ascii="Times New Roman" w:hAnsi="Times New Roman" w:cs="Times New Roman"/>
          <w:b/>
          <w:iCs/>
          <w:caps/>
          <w:color w:val="000000"/>
          <w:sz w:val="28"/>
          <w:szCs w:val="28"/>
          <w:shd w:val="clear" w:color="auto" w:fill="FFFFFF"/>
        </w:rPr>
        <w:t xml:space="preserve">. </w:t>
      </w:r>
      <w:r w:rsidRPr="009967F9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ОУ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Оценка эффективности систем антитеррористической защиты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Оценку эффективности (надежности) формируемых систем антитеррористической и противодиверсионной защиты ОУ следует проводить в повседневной обстановке, в условиях антитеррористических учений и при чрезвычайных обстоятельствах террористического характера.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качестве основных критериев оценки являются: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наличие (отсутствие) четкости организации и непрерывность управления;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готовность руководства к действиям в условиях риска и нестандартных ситуаций;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тщательность заблаговременной отработки вариантов действий применительно к типичным ситуациям;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наличие, полнота и качество разработанной документации по организации охраны и защиты объекта;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наличие простых и понятных инструкций, памяток и методических рекомендаций;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психологической готовности  воспитанников, сотрудников ДОУ к действиям в экстремальных условиях диверсионно-террористической атаки;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регулярность проведения специальных антитеррористических занятий с обучающимися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сотрудниками ОУ;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проведение совместных учений с основными субъектами антитеррористической деятельности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- состояние инженерно -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технической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укрепленности</w:t>
      </w:r>
      <w:proofErr w:type="spellEnd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67F9">
        <w:rPr>
          <w:rFonts w:ascii="Times New Roman" w:hAnsi="Times New Roman" w:cs="Times New Roman"/>
          <w:sz w:val="28"/>
          <w:szCs w:val="28"/>
        </w:rPr>
        <w:t>ОУ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- наличие системы охранной и тревожной сигнализации (кнопка тревожной сигнализации) с выводом сигналов тревоги на местные (автономные) пульты 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охраны с обязательной подачей экстренного сигнала тревоги в ДЧ ОВД или на пункты централизованной охраны (ПЦО) территориальных ОВО;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 наличие системы пожарной сигнализации;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наличие технических средств оповещения.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Итогом проводимых оценок должно быть выявление слабых элементов (звеньев) в работе ОУ в условиях совершения акта терроризма и при различных угрозах террористического нападения, а также изыскание наиболее эффективных путей и способов повышения надежности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принятой системы антитеррористической и противодиверсионной защиты.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основании выполненных оценок надежности системы антитеррористической защиты разрабатывается перспективный план оборудования инженерно-техническими средствами охраны и обеспечения безопасности ОУ.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Основными элементами плана должны стать мероприятия, направленные на ликвидацию выявленных недостатков. Как правило, это могут быть одно или несколько направлений.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при наличии финансовых ресурсов целесообразно планировать мероприятия, направленные на повышение: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уровня технической оснащенности ОУ спецтехникой за счет приобретения современных средств и оборудования для охраны, антитеррористической защиты и противодействия терроризму;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уровня инженерной </w:t>
      </w:r>
      <w:proofErr w:type="spell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укрепленности</w:t>
      </w:r>
      <w:proofErr w:type="spell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территории, зданий и сооружений ОУ за счет модернизации ограждения, ворот, применения замков и запирающих устройств с большей степенью защиты от взлома;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устойчивости работы и управления  в условиях чрезвычайных ситуаций природного и техногенного характера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caps/>
          <w:sz w:val="28"/>
          <w:szCs w:val="28"/>
          <w:lang w:val="en-US"/>
        </w:rPr>
        <w:t>XI</w:t>
      </w:r>
      <w:r w:rsidRPr="009967F9">
        <w:rPr>
          <w:rFonts w:ascii="Times New Roman" w:hAnsi="Times New Roman" w:cs="Times New Roman"/>
          <w:b/>
          <w:caps/>
          <w:sz w:val="28"/>
          <w:szCs w:val="28"/>
        </w:rPr>
        <w:t xml:space="preserve">. </w:t>
      </w:r>
      <w:r w:rsidRPr="009967F9">
        <w:rPr>
          <w:rFonts w:ascii="Times New Roman" w:hAnsi="Times New Roman" w:cs="Times New Roman"/>
          <w:b/>
          <w:sz w:val="28"/>
          <w:szCs w:val="28"/>
        </w:rPr>
        <w:t>Рекомендации по обучению сотрудников ОО действиям при возникновении террористических угроз и иных преступных посягательств.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color w:val="000000"/>
          <w:sz w:val="28"/>
          <w:szCs w:val="28"/>
        </w:rPr>
        <w:t>Основные признаки возможной подготовки и осуществления террористической деятельности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При организации антитеррористической защиты ДОУ необходимо также учитывать возможность, при существующем уровне физической охраны и </w:t>
      </w:r>
      <w:proofErr w:type="spell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режима, относительно свободного проникновения на них и к уязвимым участкам (зонам, оборудованию) посторонних лиц, что, в конечном 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счете, облегчает доставку террористических средств, а также вывод из строя аппаратуры контроля, автоматики, связи и т.п.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учитывать, что террористы совершенствуют тактику подрывных действий, применяют </w:t>
      </w:r>
      <w:proofErr w:type="spell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труднораспознаваемые</w:t>
      </w:r>
      <w:proofErr w:type="spellEnd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способы совершения террористических актов, маскируют их под аварии и другие ЧС, якобы совершившиеся в результате неумышленных действий, несовершенства технологических процессов,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 действия.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Основными признаками возможной подготовки и осуществления террористической деятельности являются:</w:t>
      </w:r>
    </w:p>
    <w:p w:rsidR="009967F9" w:rsidRPr="009967F9" w:rsidRDefault="009967F9" w:rsidP="009967F9">
      <w:pPr>
        <w:shd w:val="clear" w:color="auto" w:fill="FFFFFF"/>
        <w:tabs>
          <w:tab w:val="left" w:pos="1214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появление  лиц, в поведении которых усматривается изучение 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9967F9" w:rsidRPr="009967F9" w:rsidRDefault="009967F9" w:rsidP="009967F9">
      <w:pPr>
        <w:shd w:val="clear" w:color="auto" w:fill="FFFFFF"/>
        <w:tabs>
          <w:tab w:val="left" w:pos="1118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9967F9" w:rsidRPr="009967F9" w:rsidRDefault="009967F9" w:rsidP="009967F9">
      <w:pPr>
        <w:shd w:val="clear" w:color="auto" w:fill="FFFFFF"/>
        <w:tabs>
          <w:tab w:val="left" w:pos="1133"/>
        </w:tabs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9967F9" w:rsidRPr="009967F9" w:rsidRDefault="009967F9" w:rsidP="009967F9">
      <w:pPr>
        <w:shd w:val="clear" w:color="auto" w:fill="FFFFFF"/>
        <w:tabs>
          <w:tab w:val="left" w:pos="1133"/>
        </w:tabs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проникновение в подвалы и на чердаки лиц, которые не имеют отношения к их техническому обслуживанию;</w:t>
      </w:r>
    </w:p>
    <w:p w:rsidR="009967F9" w:rsidRPr="009967F9" w:rsidRDefault="009967F9" w:rsidP="009967F9">
      <w:pPr>
        <w:shd w:val="clear" w:color="auto" w:fill="FFFFFF"/>
        <w:tabs>
          <w:tab w:val="left" w:pos="1176"/>
        </w:tabs>
        <w:autoSpaceDE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 предъявителя;</w:t>
      </w:r>
    </w:p>
    <w:p w:rsidR="009967F9" w:rsidRPr="009967F9" w:rsidRDefault="009967F9" w:rsidP="009967F9">
      <w:pPr>
        <w:shd w:val="clear" w:color="auto" w:fill="FFFFFF"/>
        <w:tabs>
          <w:tab w:val="left" w:pos="288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сообщение администрации и персоналу ОУ ложной информации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67F9" w:rsidRPr="009967F9" w:rsidRDefault="009967F9" w:rsidP="009967F9">
      <w:pPr>
        <w:shd w:val="clear" w:color="auto" w:fill="FFFFFF"/>
        <w:tabs>
          <w:tab w:val="left" w:pos="288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поиск лиц, из числа персонала, способных за солидное вознаграждение выполнить малозначимую работу (передача пакета, свертка, посылки) в целях проноса ВУ во внутренние помещения ОУ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изучение уязвимых участков и порядка доступа к ним, порядка системы пропускного режима и охраны объекта;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 выяснение вопросов, связанных с возможностью искусственного создания аварийной ситуации;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изыскание путей и способов скрытой доставки на объект террористических средств;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создание условий для совершения взрыва, пожара, вывода из строя оборудования путем отключения приборов, автоматики и сигнализации, открытия и переключения дренажей, пробоотборников, кранов, задвижек;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 создание условий, препятствующих ликвидации ЧС, затрудняющих тушение пожара путем вывода из строя противопожарных и других противоаварийных систем, средств индивидуальной защиты персонала;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наличие на месте происшествия сре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я взрыва и поджога, их остатков и следов применения (наличие на металле емкостей, трубопроводов, резервуаров различных отверстий, пробоин, разрывов); 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обнаружение на месте вероятного ЧС отдельных компонентов, из которых могут быть изготовлены взрывчатые вещества и средства подрыва;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-  обнаружение различных приспособлений, предметов для крепления </w:t>
      </w:r>
      <w:proofErr w:type="spell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взрывозажигательных</w:t>
      </w:r>
      <w:proofErr w:type="spellEnd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устройств, применение специальных </w:t>
      </w:r>
      <w:proofErr w:type="spell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>трудногасимых</w:t>
      </w:r>
      <w:proofErr w:type="spellEnd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зажигательных средств (термита, фосфора, напалма).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Действия при типовых ситуациях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Обучение руководителя, лица, ответственного за безопасность, сотрудников ОУ действиям в чрезвычайных ситуациях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Основными формами антитеррористического обучения являются лекции и семинары, индивидуальная подготовка и общие антитеррористические учения 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об обучающихся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сотрудников ОУ.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Следует также организовывать и совместные антитеррористические учения сотрудников ОУ с правоохранительными органами, что позволит отладить взаимодействие с правоохранительными органами, глубже понять роль и место объектовых профилактических мероприятий в общей системе профилактических мер по борьбе с терроризмом. 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мнению специалистов, в настоящее время зачастую единственным методом, позволяющим имитировать и разыгрывать на любом объекте различные нештатные ситуации, когда их нельзя реализовать в действительности или когда их реализация связана с большими временными, финансовыми и другими затратами, являются компьютерные игры-учения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 из основных условий эффективности разрабатываемых мероприятий </w:t>
      </w:r>
      <w:r w:rsidRPr="009967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Pr="009967F9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поддержание системы антитеррористической защиты в постоянной готовности.</w:t>
      </w:r>
      <w:r w:rsidRPr="009967F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Беспечность и кампанейщина в этом вопросе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недопустимы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Систематически следует проводить вводный инструктаж при приеме сотрудника на работу, повышении по службе, плановые занятия по подразделениям, внутренние учения для всего персонала и т.д.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детального анализа и конкретизации инструктивно- методических рекомендаций целесообразно выделять восемь типовых ситуаций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обострение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криминогенной обстановки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регионе или городе в связи с неблагоприятными социально-политическими и экономическими процессами в </w:t>
      </w: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стране, продолжающимися военными конфликтами, высказываниями террористами угроз в СМИ;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обнаружение воспитанниками, сотрудниками ОУ предмета с явными признаками ВУ или иного взрывоопасного предмета, способного причинить смерть, серьезные увечья  или существенный материальный ущерб объекту;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 (предметов, имитирующих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ВУ, радиационно-опасных предметов, сильнодействующих и ядовитых веществ, животных, инфицированных возбудителями особо опасных инфекций);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совершение террористической акции (или диверсии)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 газа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получение руководителем, сотрудниками ОУ конкретных угроз террористического характера по телефону, в виде анонимных писем или по иным средствам коммуникации;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совершение террористической акции путем захвата и удержания заложников на территории или в помещениях ОУ;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взаимодействие с правоохранительными органами и другими ведомствами и организациями, прибывшими на объект по факту происшествия террористической или диверсионной окраски;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восстановление нормального режима работы ОУ, ликвидация последствий происшествия, устранение причин и условий, способствовавших террористическому или диверсионному проявлению и возникновению чрезвычайной ситуации.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Взрывные устройства, используемые террористами, способы их доставки к месту проведения теракта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Главным демаскирующим признаком террориста-смертника является наличие при нем взрывного устройства. Такое устройство крепится, как правило,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Характер и мощность используемого в терактах ВУ во многом определяется способом его доставки к объекту. Одним из наиболее простых и широко распространенных является ВУ,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переносимое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чемоданах, тюках, пакетах и т.п. В дополнение к взрывчатому веществу (далее -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Имеются два выключателя - один для постановки ВУ на </w:t>
      </w: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боевой взвод, другой - для приведения его в действие (размещается в кармане брюк). Пояс может использоваться и для самоуничтожения террориста при опасности его захвата правоохранительными органами.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как обыскивают человека обычно в районе живота, боков и нижней части 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 и не сможет сам его применить. Подобными взрывателями оснащают и террористов с машинами, начиненными взрывчаткой.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Ужесточение форм визуального и технического контроля привело к принципиально новому способу транспортировки ВУ смертником - проглатыванию контейнеров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взрывчаткой по типу контрабандной транспортировки наркотиков. Небольшие объемы размещаемой подобным образом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 не менее позволяют гарантированно разрушить любой современный авиалайнер, вызвать психологический шок и панику в местах массового скопления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 с высоким поражающим действием.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Наибольшее количество жертв и разрушений от акций смертников возникает в случае использования начиненных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транспортных средств, в т.ч. грузовых и легковых автомашин, мотоциклов, велосипедов, вьючных животных (не исключено использование собак). Количество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этих случаях ограничивается только грузоподъемностью транспортного средства и его запасами у террористов.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Внешний вид предмета может скрывать его настоящее назначение.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качестве камуфляжа для взрывных устройств используются обычные бытовые предметы: сумки, пакеты, свертки, коробки, игрушки и т.п., автотранспорт - угнанный, брошенный, без признаков наличия владельца и т.д.</w:t>
      </w:r>
      <w:proofErr w:type="gramEnd"/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Внешние признаки предметов, по которым можно судить о наличии в них взрывных устройств: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наличие связей предмета с объектами окружающей обстановки в виде растяжек, прикрепленной проволоки и т.д.;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необычное размещение обнаруженного предмета;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center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Обнаружение подозрительного предмета 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center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 территории ОУ  или вблизи него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ДОУ или на его территории кем-либо обнаружена забытая или бесхозная вещь необходимо опросить  воспитанников, сотрудников ОУ находящихся рядом. Постараться установить, чья она или кто мог ее оставить. Если хозяин не установлен, немедленно сообщить о находке сотруднику охраны.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При получении информации об угрозе взрыва или обнаружении подозрительного предмета, взрывного устройства охранник обязан немедленно доложить об этом руководителю объекта, а при его отсутствии на объекте дежурному органа внутренних дел с последующим повторным докладом руководителю объекта.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Руководитель ОУ 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при получении информации об угрозе взрыва или обнаружении подозрительного предмета, взрывного устройства обязан: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 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края, (схема оповещения должна быть согласована и отработана заранее со всеми заинтересованными службами);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организовать эвакуацию  воспитанников, педагогических работников, используя маршруты, удаленные от места нахождения подозрительного предмета;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организовать силами подразделения охраны ограничение доступа посторонних лиц к взрывоопасному предмету;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 деятельности.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color w:val="000000"/>
          <w:sz w:val="28"/>
          <w:szCs w:val="28"/>
        </w:rPr>
        <w:t>Сотрудник охраны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при получении информации об угрозе взрыва до прибытия следственно-оперативной группы должен: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точно определить место нахождения подозрительного предмета; 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опросом заявителя и очевидцев установить время обнаружения предмета,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зафиксировать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 устройствами;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силами других сотрудников охраны или сотрудников ОУ обеспечить оцепление места расположения предмета и находиться на безопасном расстоянии от него;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необходимости организовать отключение бытовых и производственных коммуникаций газа, воды и электричества;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предоставить возможность специалистам оперативно-следственной группы побеседовать с заявителем и другими лицами, подходившими к подозрительному предмету;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усилить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состоянием охраны всего объекта, т.к. возможны террористические проявления либо аналогичного, либо иного рода в других местах на объекте.</w:t>
      </w:r>
    </w:p>
    <w:p w:rsidR="009967F9" w:rsidRPr="009967F9" w:rsidRDefault="009967F9" w:rsidP="009967F9">
      <w:pPr>
        <w:widowControl w:val="0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При обнаружении подозрительных предметов, следует соблюдать следующие меры безопасности: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-  не курить;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-  не пользоваться мобильными телефонами, </w:t>
      </w:r>
      <w:proofErr w:type="spellStart"/>
      <w:r w:rsidRPr="009967F9">
        <w:rPr>
          <w:rFonts w:ascii="Times New Roman" w:hAnsi="Times New Roman" w:cs="Times New Roman"/>
          <w:sz w:val="28"/>
          <w:szCs w:val="28"/>
        </w:rPr>
        <w:t>электрозажигалками</w:t>
      </w:r>
      <w:proofErr w:type="spellEnd"/>
      <w:r w:rsidRPr="009967F9">
        <w:rPr>
          <w:rFonts w:ascii="Times New Roman" w:hAnsi="Times New Roman" w:cs="Times New Roman"/>
          <w:sz w:val="28"/>
          <w:szCs w:val="28"/>
        </w:rPr>
        <w:t xml:space="preserve"> и другими источниками огня или </w:t>
      </w:r>
      <w:proofErr w:type="spellStart"/>
      <w:r w:rsidRPr="009967F9">
        <w:rPr>
          <w:rFonts w:ascii="Times New Roman" w:hAnsi="Times New Roman" w:cs="Times New Roman"/>
          <w:sz w:val="28"/>
          <w:szCs w:val="28"/>
        </w:rPr>
        <w:t>искровоспроизводящими</w:t>
      </w:r>
      <w:proofErr w:type="spellEnd"/>
      <w:r w:rsidRPr="009967F9">
        <w:rPr>
          <w:rFonts w:ascii="Times New Roman" w:hAnsi="Times New Roman" w:cs="Times New Roman"/>
          <w:sz w:val="28"/>
          <w:szCs w:val="28"/>
        </w:rPr>
        <w:t xml:space="preserve"> предметами;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не трогать руками и не касаться с помощью других предметов;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не трясти, не бросать, не сгибать, не открывать;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место обнаружения предмета немедленно покинуть, обеспечив охрану;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-  оповестить окружение (сотрудников, членов семьи, других людей);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незамедлительно сообщить о случившемся в правоохранительные органы;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- 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</w:t>
      </w:r>
      <w:proofErr w:type="spellStart"/>
      <w:r w:rsidRPr="009967F9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9967F9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9967F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 не подходить к взрывным устройствам и подозрительным предметам ближе расстояния, указанного в таблице.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color w:val="000000"/>
          <w:sz w:val="28"/>
          <w:szCs w:val="28"/>
        </w:rPr>
        <w:t>Рекомендуемые расстояния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удаления и оцепления при обнаружении взрывного устройства (ВУ) или предмета, похожего на ВУ: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граната РГД-5                               – 50 м;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граната Ф-1                                   – 200 м;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тротиловая шашка массой 200 г – 45 м;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тротиловая шашка массой 400 г – 55 м;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пивная банка 0,33 л                      – 60 м;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дипломат (кейс)                            – 230 м;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дорожный чемодан                      – 350 м;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а/машина класса "Жигули"         – 460 м;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а/машина класса "Волга"            – 580 м;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микроавтобус                               – 920 м;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>- грузовая машина (фургон)         – 1240 м.</w:t>
      </w:r>
    </w:p>
    <w:p w:rsidR="009967F9" w:rsidRPr="009967F9" w:rsidRDefault="009967F9" w:rsidP="009967F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Получение сигнала об эвакуации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 обучающиеся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сотрудники ОУ находятся на своих рабочих местах необходимо последовательно выполнить следующие действия: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без спешки, истерик и паники взять с собой личные вещи, документы, деньги, ценности, одежду;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закрыть окна, выключить оргтехнику, электроприборы, освещение;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взять с собой и при необходимости использовать индивидуальные средства защиты (противогаз, респиратор);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закрыть дверь на ключ, ключ оставить в замке;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покинуть помещение, двигаясь маршрутами, обозначенными в схемах эвакуации;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отойти от здания и выполнять команды эвакуаторов;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возвращаться в покинутое помещение только после разрешения ответственных лиц.</w:t>
      </w:r>
    </w:p>
    <w:p w:rsidR="009967F9" w:rsidRPr="009967F9" w:rsidRDefault="009967F9" w:rsidP="009967F9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967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Поступление угрозы по телефону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Телефон является средством связи, которое часто используют как преступники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и «телефонные хулиганы», высказывающие мнимые угрозы разного толка. 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Принимая анонимное телефонное сообщение о возможном совершении актов терроризма необходимо помнить, что такого рода звонки несут важную криминалистическую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информацию, и поэтому необходимо в разговоре с анонимом запомнить и зафиксировать как можно больше сведений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: з</w:t>
      </w: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афиксировать дату, время и продолжительность анонимного звонка; место установки телефона, на который проследовал звонок, его номер, принадлежность конкретному подразделению и сотруднику.</w:t>
      </w:r>
      <w:proofErr w:type="gramEnd"/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профессии, месте нахождения; и, если возможно, склонить к добровольному отказу от задуманной акции.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окончании разговора с анонимом, не кладя трубку на телефонный аппарат, немедленно сообщить о случившемся руководителю ДОУ для принятия ими неотложных мер по предупреждению и локализации возможных тяжких последствий, а также розыску анонима.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памяти составить подробное описание высказанных угроз или сообщенных сведений о предполагаемых актах терроризма, а также выдвинутых ультиматумах и других требованиях.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 данные об обстоятельствах проявления, содержании угроз или сведений, изложенных анонимным абонентом, характеристике его голоса, речи, манере изложения угроз и требований сообщить руководителю ДОУ.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избежание распространения слухов и паники обсуждать полученную от анонима информацию с другими сотрудниками не рекомендуется.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(мини-диск) с аудиозаписью и принять меры к ее сохранности. Незамедлительно установить на ее место новую кассету, т.к. возможен второй звонок злоумышленник.</w:t>
      </w:r>
    </w:p>
    <w:p w:rsidR="009967F9" w:rsidRPr="009967F9" w:rsidRDefault="009967F9" w:rsidP="009967F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967F9" w:rsidRPr="009967F9" w:rsidRDefault="009967F9" w:rsidP="009967F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Взрыв на территории объекта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совершения взрыва на территории ОУ или в его здании сотруднику охраны необходимо немедленно организовать и обеспечить выполнение следующих основных мероприятий: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 списку экстренного вызова вызвать на объект пожарных, скорую помощь, спасателей, коммунальные службы (газ, электричество, тепло);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 списку экстренного оповещения сообщить о происшествии руководству ДОУ, в правоохранительные органы;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содействовать эвакуации персонала из очага взрыва, разрушенных или поврежденных взрывом помещений;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до прибытия службы скорой помощи оказать пострадавшим экстренную медицинскую помощь;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отключить подачу электроэнергии, газа, воды, тепла в поврежденные взрывом помещения;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обеспечить оцепление места взрыва и его изоляцию до прибытия компетентных органов силами других сотрудников охраны или персонала объекта;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возникновении пожара принять меры к его тушению собственными силами и имеющимися противопожарными средствами.</w:t>
      </w:r>
    </w:p>
    <w:p w:rsidR="009967F9" w:rsidRPr="009967F9" w:rsidRDefault="009967F9" w:rsidP="009967F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Захват заложников.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захвате  воспитанников, сотрудников ОУ или его посетителей в заложники сотруднику охраны необходимо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незамедлительно сообщить о чрезвычайном происшествии в правоохранительные органы и руководству ОУ;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при возможности блокировать место происшествия, силами других сотрудников охраны;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повысить бдительность сотрудников охраны на всех постах. Перевести систему видео наблюдения объекта в режим записи;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обеспечить эвакуацию персонала, оказавшихся вне места захвата заложников;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прекратить доступ на объект людей и проезд автотранспорта;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принять меры к беспрепятственному проходу и проезду на объект сотрудников правоохранительных органов;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 наблюдения, вентиляции, электроснабжения и др.;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дальнейшем действовать в соответствии с распоряжениями руководителя </w:t>
      </w:r>
      <w:proofErr w:type="spell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контртеррористической</w:t>
      </w:r>
      <w:proofErr w:type="spell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операции.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Администрации ОУ необходимо: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незамедлительно сообщить о сложившейся ситуации в правоохранительные органы;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 не вступать в переговоры с террористами по своей инициативе;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 по возможности надо выполнять требования преступников, если это не связано с причинением ущерба жизни и здоровью людей;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 не допускать действий, которые могут спровоцировать нападающих к применению оружия и привести к человеческим жертвам;</w:t>
      </w:r>
    </w:p>
    <w:p w:rsidR="009967F9" w:rsidRPr="009967F9" w:rsidRDefault="009967F9" w:rsidP="009967F9">
      <w:pPr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sz w:val="28"/>
          <w:szCs w:val="28"/>
        </w:rPr>
        <w:t>-  оказать помощь сотрудникам МВД, ФСБ в получении интересующей их информации.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обучении</w:t>
      </w: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воспитанников, сотрудников ДОУ следует обращать их внимание на следующие рекомендации специалистов.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Любой человек по стечению обстоятельств может оказаться заложником у террористов и бандитов. При этом жизнь заложников становиться предметом торга: политического или корыстного. 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ситуации, когда проявились признаки угрозы захвата заложниками, </w:t>
      </w:r>
      <w:r w:rsidRPr="009967F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необходимо</w:t>
      </w:r>
      <w:r w:rsidRPr="009967F9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постараться избежать попадания в их число. Немедленно покинуть опасную зону или спрятаться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67F9" w:rsidRPr="009967F9" w:rsidRDefault="009967F9" w:rsidP="009967F9">
      <w:pPr>
        <w:shd w:val="clear" w:color="auto" w:fill="FFFFFF"/>
        <w:tabs>
          <w:tab w:val="left" w:pos="9826"/>
        </w:tabs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спрятавшись, дождаться ухода террористов, при первой возможности покинуть убежище и удалиться.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Исключением являются ситуации, когда кто-либо из потенциальных заложников оказался в поле зрения террористов или при высокой вероятности встречи с ними.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Оказавшись в заложниках, следует придерживаться следующих правил.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допускать действий, которые могут спровоцировать преступников к применению физической силы или оружия.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Выполнять требования преступников, не противоречить им, не допускать истерик и паники.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Спрашивать разрешение у захватчиков на совершение любых действий: сесть, встать, попить, сходить в туалет и др.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ранении, постараться самостоятельно оказать себе первую доврачебную помощь.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объекта.</w:t>
      </w:r>
      <w:proofErr w:type="gramEnd"/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лечь на пол  лицом вниз, по возможности прижавшись к стене, голову закрыть руками и не двига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ться;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ни в коем случае не бежать навстречу сотрудникам спецслужб или от них, так как они могут принять бегущего за преступника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есть возможность, необходимо держаться подальше от проёмов дверей и окон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</w:t>
      </w:r>
      <w:r w:rsidRPr="009967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67F9" w:rsidRPr="009967F9" w:rsidRDefault="009967F9" w:rsidP="009967F9">
      <w:pPr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 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- не паниковать, даже если бандиты перестали себя контролировать.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center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Демаскирующие признаки взрывных устройств 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center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почтовых</w:t>
      </w: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967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отправлениях. 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указывать: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кустарный (самодельный) способ изготовления упаковки почтового отправления: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 клея;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необычно тяжелый вес и неравномерное заполнение внутренней полости почтового отправления;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наличие большого числа почтовых марок, необычные надписи («лично», «вскрывать здесь» и др.), исполнение надписей адреса отправителя и получателя печатными буквами или путем наклейки вырезанных букв газетного текста;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отсутствие обратного адреса отправителя или несовпадение с фактическим местом отправки по штемпелю почтового предприятия;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присутствие внутри почтового отправления металлических предметов, проводов, источников тока, которые могут являться элементами конструкции взрывного устройства;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наличие внутри почтового отправления сыпучих веществ, что обнаруживается при переворачивании объекта;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масляные и иные пятна на поверхности, указывающие на наличие внутри веществ с соответствующими свойствами; необычный запах, исходящий от почтового отправления;</w:t>
      </w:r>
    </w:p>
    <w:p w:rsidR="009967F9" w:rsidRPr="009967F9" w:rsidRDefault="009967F9" w:rsidP="009967F9">
      <w:pPr>
        <w:shd w:val="clear" w:color="auto" w:fill="FFFFFF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разрывы упаковки и странные по своему назначению предметы (фольга, электрические коммутационные изделия и т.д.), выступающие в местах разрыва; а также наличие в разрывах частиц, напоминающих порох или иное взрывчатое вещество.</w:t>
      </w:r>
    </w:p>
    <w:p w:rsidR="009967F9" w:rsidRPr="009967F9" w:rsidRDefault="009967F9" w:rsidP="009967F9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b/>
          <w:bCs/>
          <w:kern w:val="2"/>
          <w:sz w:val="28"/>
          <w:szCs w:val="28"/>
          <w:lang w:bidi="hi-IN"/>
        </w:rPr>
        <w:t>Угроза в письме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   Угрозы в письменной форме могут поступить как по почте, так и </w:t>
      </w:r>
      <w:proofErr w:type="gramStart"/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в</w:t>
      </w:r>
      <w:proofErr w:type="gramEnd"/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 </w:t>
      </w:r>
      <w:proofErr w:type="gramStart"/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различного</w:t>
      </w:r>
      <w:proofErr w:type="gramEnd"/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 рода анонимных материалах (записках, надписях, информа</w:t>
      </w: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softHyphen/>
        <w:t xml:space="preserve">ции на дискете и т.д.). </w:t>
      </w:r>
    </w:p>
    <w:p w:rsidR="009967F9" w:rsidRPr="009967F9" w:rsidRDefault="009967F9" w:rsidP="009967F9">
      <w:pPr>
        <w:widowControl w:val="0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В этих случаях необходимо: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 после получения такого документа обращаться с ним максимально осторожно;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 постараться не оставлять на нем отпечатков своих пальцев;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-  не мять документ, не делать на нем пометок; 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по возможности убрать его в чистый плотно закрываемый полиэтиленовый пакет и поместить в отдельную жесткую папку;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если документ поступил в конверте, его вскрытие производить только с левой или правой стороны, аккуратно отрезая кромки ножницами;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сохранять все: сам документ с текстом, любые вложения, конверт и упаковку, - ничего не выбрасывать;</w:t>
      </w:r>
    </w:p>
    <w:p w:rsidR="009967F9" w:rsidRPr="009967F9" w:rsidRDefault="009967F9" w:rsidP="009967F9">
      <w:pPr>
        <w:widowControl w:val="0"/>
        <w:spacing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>-  не расширять круг лиц, знакомых с содержанием документа.</w:t>
      </w:r>
    </w:p>
    <w:p w:rsidR="009967F9" w:rsidRPr="009967F9" w:rsidRDefault="009967F9" w:rsidP="009967F9">
      <w:pPr>
        <w:widowControl w:val="0"/>
        <w:spacing w:line="24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Все это поможет правоохранительным органам при проведении последующих </w:t>
      </w:r>
      <w:r w:rsidRPr="009967F9">
        <w:rPr>
          <w:rFonts w:ascii="Times New Roman" w:hAnsi="Times New Roman" w:cs="Times New Roman"/>
          <w:kern w:val="2"/>
          <w:sz w:val="28"/>
          <w:szCs w:val="28"/>
          <w:lang w:bidi="hi-IN"/>
        </w:rPr>
        <w:lastRenderedPageBreak/>
        <w:t xml:space="preserve">криминалистических исследований. </w:t>
      </w:r>
    </w:p>
    <w:p w:rsidR="00000000" w:rsidRPr="009967F9" w:rsidRDefault="009967F9" w:rsidP="009967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967F9" w:rsidRPr="009967F9" w:rsidRDefault="009967F9" w:rsidP="009967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967F9" w:rsidRPr="009967F9" w:rsidSect="009967F9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67F9"/>
    <w:rsid w:val="00996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9967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6953</Words>
  <Characters>39638</Characters>
  <Application>Microsoft Office Word</Application>
  <DocSecurity>0</DocSecurity>
  <Lines>330</Lines>
  <Paragraphs>92</Paragraphs>
  <ScaleCrop>false</ScaleCrop>
  <Company>Reanimator Extreme Edition</Company>
  <LinksUpToDate>false</LinksUpToDate>
  <CharactersWithSpaces>46499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2021-08-05T11:18:00Z</dcterms:created>
  <dcterms:modified xsi:type="dcterms:W3CDTF">2021-08-05T11:22:00Z</dcterms:modified>
</cp:coreProperties>
</file>